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9C6A" w14:textId="58F9820D" w:rsidR="00141DDB" w:rsidRDefault="004210FB" w:rsidP="004210FB">
      <w:pPr>
        <w:shd w:val="clear" w:color="auto" w:fill="FFFFFF"/>
        <w:spacing w:after="0" w:line="240" w:lineRule="auto"/>
        <w:rPr>
          <w:rFonts w:ascii="Calibri Light" w:eastAsia="Times New Roman" w:hAnsi="Calibri Light" w:cs="Calibri Light"/>
          <w:b/>
          <w:bCs/>
          <w:color w:val="333333"/>
          <w:kern w:val="0"/>
          <w:sz w:val="32"/>
          <w:szCs w:val="32"/>
          <w:lang w:eastAsia="en-GB"/>
          <w14:ligatures w14:val="none"/>
        </w:rPr>
      </w:pPr>
      <w:r w:rsidRPr="004210FB">
        <w:rPr>
          <w:rFonts w:ascii="Calibri Light" w:eastAsia="Times New Roman" w:hAnsi="Calibri Light" w:cs="Calibri Light"/>
          <w:b/>
          <w:bCs/>
          <w:color w:val="333333"/>
          <w:kern w:val="0"/>
          <w:sz w:val="32"/>
          <w:szCs w:val="32"/>
          <w:lang w:eastAsia="en-GB"/>
          <w14:ligatures w14:val="none"/>
        </w:rPr>
        <w:t xml:space="preserve">Appendix C5 </w:t>
      </w:r>
      <w:r w:rsidR="00141DDB">
        <w:rPr>
          <w:rFonts w:ascii="Calibri Light" w:eastAsia="Times New Roman" w:hAnsi="Calibri Light" w:cs="Calibri Light"/>
          <w:b/>
          <w:bCs/>
          <w:color w:val="333333"/>
          <w:kern w:val="0"/>
          <w:sz w:val="32"/>
          <w:szCs w:val="32"/>
          <w:lang w:eastAsia="en-GB"/>
          <w14:ligatures w14:val="none"/>
        </w:rPr>
        <w:t>–</w:t>
      </w:r>
      <w:r w:rsidRPr="004210FB">
        <w:rPr>
          <w:rFonts w:ascii="Calibri Light" w:eastAsia="Times New Roman" w:hAnsi="Calibri Light" w:cs="Calibri Light"/>
          <w:b/>
          <w:bCs/>
          <w:color w:val="333333"/>
          <w:kern w:val="0"/>
          <w:sz w:val="32"/>
          <w:szCs w:val="32"/>
          <w:lang w:eastAsia="en-GB"/>
          <w14:ligatures w14:val="none"/>
        </w:rPr>
        <w:t xml:space="preserve"> </w:t>
      </w:r>
    </w:p>
    <w:p w14:paraId="33E48EDE" w14:textId="77777777" w:rsidR="00141DDB" w:rsidRDefault="00141DDB" w:rsidP="004210FB">
      <w:pPr>
        <w:shd w:val="clear" w:color="auto" w:fill="FFFFFF"/>
        <w:spacing w:after="0" w:line="240" w:lineRule="auto"/>
        <w:rPr>
          <w:rFonts w:ascii="Calibri Light" w:eastAsia="Times New Roman" w:hAnsi="Calibri Light" w:cs="Calibri Light"/>
          <w:b/>
          <w:bCs/>
          <w:color w:val="333333"/>
          <w:kern w:val="0"/>
          <w:sz w:val="32"/>
          <w:szCs w:val="32"/>
          <w:lang w:eastAsia="en-GB"/>
          <w14:ligatures w14:val="none"/>
        </w:rPr>
      </w:pPr>
    </w:p>
    <w:p w14:paraId="2E547C00" w14:textId="4DAD118F" w:rsidR="004210FB" w:rsidRPr="004210FB" w:rsidRDefault="004210FB" w:rsidP="004210FB">
      <w:pPr>
        <w:shd w:val="clear" w:color="auto" w:fill="FFFFFF"/>
        <w:spacing w:after="0" w:line="240" w:lineRule="auto"/>
        <w:rPr>
          <w:rFonts w:ascii="Calibri Light" w:eastAsia="Times New Roman" w:hAnsi="Calibri Light" w:cs="Calibri Light"/>
          <w:b/>
          <w:bCs/>
          <w:color w:val="333333"/>
          <w:kern w:val="0"/>
          <w:sz w:val="32"/>
          <w:szCs w:val="32"/>
          <w:lang w:eastAsia="en-GB"/>
          <w14:ligatures w14:val="none"/>
        </w:rPr>
      </w:pPr>
      <w:r w:rsidRPr="004210FB">
        <w:rPr>
          <w:rFonts w:ascii="Calibri Light" w:eastAsia="Times New Roman" w:hAnsi="Calibri Light" w:cs="Calibri Light"/>
          <w:b/>
          <w:bCs/>
          <w:color w:val="333333"/>
          <w:kern w:val="0"/>
          <w:sz w:val="32"/>
          <w:szCs w:val="32"/>
          <w:lang w:eastAsia="en-GB"/>
          <w14:ligatures w14:val="none"/>
        </w:rPr>
        <w:t xml:space="preserve">Minute 92.23.1 October 2023  </w:t>
      </w:r>
      <w:r w:rsidR="00141DDB">
        <w:rPr>
          <w:rFonts w:ascii="Calibri Light" w:eastAsia="Times New Roman" w:hAnsi="Calibri Light" w:cs="Calibri Light"/>
          <w:b/>
          <w:bCs/>
          <w:color w:val="333333"/>
          <w:kern w:val="0"/>
          <w:sz w:val="32"/>
          <w:szCs w:val="32"/>
          <w:lang w:eastAsia="en-GB"/>
          <w14:ligatures w14:val="none"/>
        </w:rPr>
        <w:t xml:space="preserve">Calne Town </w:t>
      </w:r>
      <w:r w:rsidRPr="004210FB">
        <w:rPr>
          <w:rFonts w:ascii="Calibri Light" w:eastAsia="Times New Roman" w:hAnsi="Calibri Light" w:cs="Calibri Light"/>
          <w:b/>
          <w:bCs/>
          <w:color w:val="333333"/>
          <w:kern w:val="0"/>
          <w:sz w:val="32"/>
          <w:szCs w:val="32"/>
          <w:lang w:eastAsia="en-GB"/>
          <w14:ligatures w14:val="none"/>
        </w:rPr>
        <w:t>Full Council</w:t>
      </w:r>
    </w:p>
    <w:p w14:paraId="178E01B5" w14:textId="77777777" w:rsid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p>
    <w:p w14:paraId="5DE42218" w14:textId="7A25CF48" w:rsidR="004210FB" w:rsidRP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r>
        <w:rPr>
          <w:rFonts w:ascii="Helvetica Neue" w:eastAsia="Times New Roman" w:hAnsi="Helvetica Neue" w:cs="Times New Roman"/>
          <w:color w:val="333333"/>
          <w:kern w:val="0"/>
          <w:sz w:val="21"/>
          <w:szCs w:val="21"/>
          <w:lang w:eastAsia="en-GB"/>
          <w14:ligatures w14:val="none"/>
        </w:rPr>
        <w:t>I</w:t>
      </w:r>
      <w:r w:rsidRPr="004210FB">
        <w:rPr>
          <w:rFonts w:ascii="Helvetica Neue" w:eastAsia="Times New Roman" w:hAnsi="Helvetica Neue" w:cs="Times New Roman"/>
          <w:color w:val="333333"/>
          <w:kern w:val="0"/>
          <w:sz w:val="21"/>
          <w:szCs w:val="21"/>
          <w:lang w:eastAsia="en-GB"/>
          <w14:ligatures w14:val="none"/>
        </w:rPr>
        <w:t>t was proposed by Cllr Hudston,  seconded by Cllr Havenith and </w:t>
      </w:r>
      <w:r w:rsidRPr="004210FB">
        <w:rPr>
          <w:rFonts w:ascii="Helvetica Neue" w:eastAsia="Times New Roman" w:hAnsi="Helvetica Neue" w:cs="Times New Roman"/>
          <w:b/>
          <w:bCs/>
          <w:color w:val="333333"/>
          <w:kern w:val="0"/>
          <w:sz w:val="21"/>
          <w:szCs w:val="21"/>
          <w:lang w:eastAsia="en-GB"/>
          <w14:ligatures w14:val="none"/>
        </w:rPr>
        <w:t>RESOLVED</w:t>
      </w:r>
      <w:r w:rsidRPr="004210FB">
        <w:rPr>
          <w:rFonts w:ascii="Helvetica Neue" w:eastAsia="Times New Roman" w:hAnsi="Helvetica Neue" w:cs="Times New Roman"/>
          <w:color w:val="333333"/>
          <w:kern w:val="0"/>
          <w:sz w:val="21"/>
          <w:szCs w:val="21"/>
          <w:lang w:eastAsia="en-GB"/>
          <w14:ligatures w14:val="none"/>
        </w:rPr>
        <w:t> to:</w:t>
      </w:r>
    </w:p>
    <w:p w14:paraId="13FCD64D" w14:textId="77777777" w:rsidR="004210FB" w:rsidRP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r w:rsidRPr="004210FB">
        <w:rPr>
          <w:rFonts w:ascii="Helvetica Neue" w:eastAsia="Times New Roman" w:hAnsi="Helvetica Neue" w:cs="Times New Roman"/>
          <w:color w:val="333333"/>
          <w:kern w:val="0"/>
          <w:sz w:val="21"/>
          <w:szCs w:val="21"/>
          <w:lang w:eastAsia="en-GB"/>
          <w14:ligatures w14:val="none"/>
        </w:rPr>
        <w:t> </w:t>
      </w:r>
    </w:p>
    <w:p w14:paraId="074413B1" w14:textId="77777777" w:rsid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r w:rsidRPr="004210FB">
        <w:rPr>
          <w:rFonts w:ascii="Helvetica Neue" w:eastAsia="Times New Roman" w:hAnsi="Helvetica Neue" w:cs="Times New Roman"/>
          <w:color w:val="333333"/>
          <w:kern w:val="0"/>
          <w:sz w:val="21"/>
          <w:szCs w:val="21"/>
          <w:lang w:eastAsia="en-GB"/>
          <w14:ligatures w14:val="none"/>
        </w:rPr>
        <w:t>Approve option 2 and fast track a reduced community neighbourhood plan with no allocations. CCNP to comply with Core Strategy and indicate where it</w:t>
      </w:r>
      <w:r>
        <w:rPr>
          <w:rFonts w:ascii="Helvetica Neue" w:eastAsia="Times New Roman" w:hAnsi="Helvetica Neue" w:cs="Times New Roman"/>
          <w:color w:val="333333"/>
          <w:kern w:val="0"/>
          <w:sz w:val="21"/>
          <w:szCs w:val="21"/>
          <w:lang w:eastAsia="en-GB"/>
          <w14:ligatures w14:val="none"/>
        </w:rPr>
        <w:t xml:space="preserve"> </w:t>
      </w:r>
      <w:r w:rsidRPr="004210FB">
        <w:rPr>
          <w:rFonts w:ascii="Helvetica Neue" w:eastAsia="Times New Roman" w:hAnsi="Helvetica Neue" w:cs="Times New Roman"/>
          <w:color w:val="333333"/>
          <w:kern w:val="0"/>
          <w:sz w:val="21"/>
          <w:szCs w:val="21"/>
          <w:lang w:eastAsia="en-GB"/>
          <w14:ligatures w14:val="none"/>
        </w:rPr>
        <w:t>will also meet the emerging WLP requirements (apart from Housing)</w:t>
      </w:r>
      <w:r>
        <w:rPr>
          <w:rFonts w:ascii="Helvetica Neue" w:eastAsia="Times New Roman" w:hAnsi="Helvetica Neue" w:cs="Times New Roman"/>
          <w:color w:val="333333"/>
          <w:kern w:val="0"/>
          <w:sz w:val="21"/>
          <w:szCs w:val="21"/>
          <w:lang w:eastAsia="en-GB"/>
          <w14:ligatures w14:val="none"/>
        </w:rPr>
        <w:t xml:space="preserve"> </w:t>
      </w:r>
    </w:p>
    <w:p w14:paraId="6C7FF94D" w14:textId="77777777" w:rsid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p>
    <w:p w14:paraId="348AACC1" w14:textId="59B4146A" w:rsidR="004210FB" w:rsidRP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r w:rsidRPr="004210FB">
        <w:rPr>
          <w:rFonts w:ascii="Helvetica Neue" w:eastAsia="Times New Roman" w:hAnsi="Helvetica Neue" w:cs="Times New Roman"/>
          <w:color w:val="333333"/>
          <w:kern w:val="0"/>
          <w:sz w:val="21"/>
          <w:szCs w:val="21"/>
          <w:lang w:eastAsia="en-GB"/>
          <w14:ligatures w14:val="none"/>
        </w:rPr>
        <w:t>A</w:t>
      </w:r>
      <w:r w:rsidRPr="004210FB">
        <w:rPr>
          <w:rFonts w:ascii="Helvetica Neue" w:eastAsia="Times New Roman" w:hAnsi="Helvetica Neue" w:cs="Times New Roman"/>
          <w:color w:val="333333"/>
          <w:kern w:val="0"/>
          <w:sz w:val="21"/>
          <w:szCs w:val="21"/>
          <w:lang w:eastAsia="en-GB"/>
          <w14:ligatures w14:val="none"/>
        </w:rPr>
        <w:t>nd</w:t>
      </w:r>
    </w:p>
    <w:p w14:paraId="0822A609" w14:textId="77777777" w:rsid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p>
    <w:p w14:paraId="408BC64A" w14:textId="2D39D26B" w:rsidR="004210FB" w:rsidRDefault="004210FB"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r w:rsidRPr="004210FB">
        <w:rPr>
          <w:rFonts w:ascii="Helvetica Neue" w:eastAsia="Times New Roman" w:hAnsi="Helvetica Neue" w:cs="Times New Roman"/>
          <w:color w:val="333333"/>
          <w:kern w:val="0"/>
          <w:sz w:val="21"/>
          <w:szCs w:val="21"/>
          <w:lang w:eastAsia="en-GB"/>
          <w14:ligatures w14:val="none"/>
        </w:rPr>
        <w:t>Allocate funding and free use of resources to meet Regulation 14</w:t>
      </w:r>
      <w:r>
        <w:rPr>
          <w:rFonts w:ascii="Helvetica Neue" w:eastAsia="Times New Roman" w:hAnsi="Helvetica Neue" w:cs="Times New Roman"/>
          <w:color w:val="333333"/>
          <w:kern w:val="0"/>
          <w:sz w:val="21"/>
          <w:szCs w:val="21"/>
          <w:lang w:eastAsia="en-GB"/>
          <w14:ligatures w14:val="none"/>
        </w:rPr>
        <w:t xml:space="preserve"> </w:t>
      </w:r>
      <w:r w:rsidRPr="004210FB">
        <w:rPr>
          <w:rFonts w:ascii="Helvetica Neue" w:eastAsia="Times New Roman" w:hAnsi="Helvetica Neue" w:cs="Times New Roman"/>
          <w:color w:val="333333"/>
          <w:kern w:val="0"/>
          <w:sz w:val="21"/>
          <w:szCs w:val="21"/>
          <w:lang w:eastAsia="en-GB"/>
          <w14:ligatures w14:val="none"/>
        </w:rPr>
        <w:t>requirements for the Calne Community Neighbourhood Plan from the existing</w:t>
      </w:r>
      <w:r>
        <w:rPr>
          <w:rFonts w:ascii="Helvetica Neue" w:eastAsia="Times New Roman" w:hAnsi="Helvetica Neue" w:cs="Times New Roman"/>
          <w:color w:val="333333"/>
          <w:kern w:val="0"/>
          <w:sz w:val="21"/>
          <w:szCs w:val="21"/>
          <w:lang w:eastAsia="en-GB"/>
          <w14:ligatures w14:val="none"/>
        </w:rPr>
        <w:t xml:space="preserve"> </w:t>
      </w:r>
      <w:r w:rsidRPr="004210FB">
        <w:rPr>
          <w:rFonts w:ascii="Helvetica Neue" w:eastAsia="Times New Roman" w:hAnsi="Helvetica Neue" w:cs="Times New Roman"/>
          <w:color w:val="333333"/>
          <w:kern w:val="0"/>
          <w:sz w:val="21"/>
          <w:szCs w:val="21"/>
          <w:lang w:eastAsia="en-GB"/>
          <w14:ligatures w14:val="none"/>
        </w:rPr>
        <w:t>funding allocation made in 2021 (£8,000 in this financial year)</w:t>
      </w:r>
    </w:p>
    <w:p w14:paraId="6FE0FF7A" w14:textId="77777777" w:rsidR="00C668C6" w:rsidRDefault="00C668C6"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p>
    <w:p w14:paraId="4189A67A" w14:textId="77777777" w:rsidR="00141DDB" w:rsidRDefault="00141DDB" w:rsidP="004210FB">
      <w:pPr>
        <w:shd w:val="clear" w:color="auto" w:fill="FFFFFF"/>
        <w:spacing w:after="0" w:line="240" w:lineRule="auto"/>
      </w:pPr>
    </w:p>
    <w:p w14:paraId="37604975" w14:textId="77777777" w:rsidR="00141DDB" w:rsidRDefault="00141DDB" w:rsidP="004210FB">
      <w:pPr>
        <w:shd w:val="clear" w:color="auto" w:fill="FFFFFF"/>
        <w:spacing w:after="0" w:line="240" w:lineRule="auto"/>
        <w:rPr>
          <w:rFonts w:ascii="Calibri Light" w:hAnsi="Calibri Light" w:cs="Calibri Light"/>
          <w:b/>
          <w:bCs/>
          <w:sz w:val="32"/>
          <w:szCs w:val="32"/>
        </w:rPr>
      </w:pPr>
      <w:r w:rsidRPr="00141DDB">
        <w:rPr>
          <w:rFonts w:ascii="Calibri Light" w:hAnsi="Calibri Light" w:cs="Calibri Light"/>
          <w:b/>
          <w:bCs/>
          <w:sz w:val="32"/>
          <w:szCs w:val="32"/>
        </w:rPr>
        <w:t xml:space="preserve">Minute </w:t>
      </w:r>
      <w:r w:rsidR="00C668C6" w:rsidRPr="00141DDB">
        <w:rPr>
          <w:rFonts w:ascii="Calibri Light" w:hAnsi="Calibri Light" w:cs="Calibri Light"/>
          <w:b/>
          <w:bCs/>
          <w:sz w:val="32"/>
          <w:szCs w:val="32"/>
        </w:rPr>
        <w:t>289/23</w:t>
      </w:r>
      <w:r w:rsidRPr="00141DDB">
        <w:rPr>
          <w:rFonts w:ascii="Calibri Light" w:hAnsi="Calibri Light" w:cs="Calibri Light"/>
          <w:b/>
          <w:bCs/>
          <w:sz w:val="32"/>
          <w:szCs w:val="32"/>
        </w:rPr>
        <w:t xml:space="preserve"> Calne Without Parish Council November 2023</w:t>
      </w:r>
    </w:p>
    <w:p w14:paraId="54C2E3FB" w14:textId="77777777" w:rsidR="00141DDB" w:rsidRPr="00141DDB" w:rsidRDefault="00141DDB" w:rsidP="004210FB">
      <w:pPr>
        <w:shd w:val="clear" w:color="auto" w:fill="FFFFFF"/>
        <w:spacing w:after="0" w:line="240" w:lineRule="auto"/>
        <w:rPr>
          <w:rFonts w:ascii="Calibri Light" w:hAnsi="Calibri Light" w:cs="Calibri Light"/>
          <w:b/>
          <w:bCs/>
          <w:sz w:val="32"/>
          <w:szCs w:val="32"/>
        </w:rPr>
      </w:pPr>
    </w:p>
    <w:p w14:paraId="4B3C71EA" w14:textId="7DA9DE19" w:rsidR="00C668C6" w:rsidRPr="004210FB" w:rsidRDefault="00C668C6" w:rsidP="004210FB">
      <w:pPr>
        <w:shd w:val="clear" w:color="auto" w:fill="FFFFFF"/>
        <w:spacing w:after="0" w:line="240" w:lineRule="auto"/>
        <w:rPr>
          <w:rFonts w:ascii="Helvetica Neue" w:eastAsia="Times New Roman" w:hAnsi="Helvetica Neue" w:cs="Times New Roman"/>
          <w:color w:val="333333"/>
          <w:kern w:val="0"/>
          <w:sz w:val="21"/>
          <w:szCs w:val="21"/>
          <w:lang w:eastAsia="en-GB"/>
          <w14:ligatures w14:val="none"/>
        </w:rPr>
      </w:pPr>
      <w:r>
        <w:t>Update from Neighbourhood Plan, 289.1/23 To consider the attached CCNP reports and place studio report and consider the recommendations. Recommendation; that members consider options 1, 2 and 3 and resolve the option they wish to support. Cllr Barnes outlined the content of the report and provided further background on the issues and options to be considered. Su Johnson CCNP administrator was available in the room to help answer questions about the options and background to each option. Cllr Rees proposed a vote supporting option 3 with the allocation of a brownfield site in Derry Hill. The proposal was not passed. 3 voted for, 5 against with 3 abstentions. Cllr Price proposed a vote to support option 2 It was resolved by majority to support option 2 to fast-track a reduced plan with no allocations. 5 voted for, 3 against with 3 abstentions.</w:t>
      </w:r>
    </w:p>
    <w:sectPr w:rsidR="00C668C6" w:rsidRPr="00421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FB"/>
    <w:rsid w:val="00141DDB"/>
    <w:rsid w:val="004210FB"/>
    <w:rsid w:val="00C05810"/>
    <w:rsid w:val="00C6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5E8F"/>
  <w15:chartTrackingRefBased/>
  <w15:docId w15:val="{952E2487-C20B-41AF-A54D-BD35AD35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0FB"/>
    <w:rPr>
      <w:rFonts w:eastAsiaTheme="majorEastAsia" w:cstheme="majorBidi"/>
      <w:color w:val="272727" w:themeColor="text1" w:themeTint="D8"/>
    </w:rPr>
  </w:style>
  <w:style w:type="paragraph" w:styleId="Title">
    <w:name w:val="Title"/>
    <w:basedOn w:val="Normal"/>
    <w:next w:val="Normal"/>
    <w:link w:val="TitleChar"/>
    <w:uiPriority w:val="10"/>
    <w:qFormat/>
    <w:rsid w:val="00421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0FB"/>
    <w:pPr>
      <w:spacing w:before="160"/>
      <w:jc w:val="center"/>
    </w:pPr>
    <w:rPr>
      <w:i/>
      <w:iCs/>
      <w:color w:val="404040" w:themeColor="text1" w:themeTint="BF"/>
    </w:rPr>
  </w:style>
  <w:style w:type="character" w:customStyle="1" w:styleId="QuoteChar">
    <w:name w:val="Quote Char"/>
    <w:basedOn w:val="DefaultParagraphFont"/>
    <w:link w:val="Quote"/>
    <w:uiPriority w:val="29"/>
    <w:rsid w:val="004210FB"/>
    <w:rPr>
      <w:i/>
      <w:iCs/>
      <w:color w:val="404040" w:themeColor="text1" w:themeTint="BF"/>
    </w:rPr>
  </w:style>
  <w:style w:type="paragraph" w:styleId="ListParagraph">
    <w:name w:val="List Paragraph"/>
    <w:basedOn w:val="Normal"/>
    <w:uiPriority w:val="34"/>
    <w:qFormat/>
    <w:rsid w:val="004210FB"/>
    <w:pPr>
      <w:ind w:left="720"/>
      <w:contextualSpacing/>
    </w:pPr>
  </w:style>
  <w:style w:type="character" w:styleId="IntenseEmphasis">
    <w:name w:val="Intense Emphasis"/>
    <w:basedOn w:val="DefaultParagraphFont"/>
    <w:uiPriority w:val="21"/>
    <w:qFormat/>
    <w:rsid w:val="004210FB"/>
    <w:rPr>
      <w:i/>
      <w:iCs/>
      <w:color w:val="0F4761" w:themeColor="accent1" w:themeShade="BF"/>
    </w:rPr>
  </w:style>
  <w:style w:type="paragraph" w:styleId="IntenseQuote">
    <w:name w:val="Intense Quote"/>
    <w:basedOn w:val="Normal"/>
    <w:next w:val="Normal"/>
    <w:link w:val="IntenseQuoteChar"/>
    <w:uiPriority w:val="30"/>
    <w:qFormat/>
    <w:rsid w:val="00421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0FB"/>
    <w:rPr>
      <w:i/>
      <w:iCs/>
      <w:color w:val="0F4761" w:themeColor="accent1" w:themeShade="BF"/>
    </w:rPr>
  </w:style>
  <w:style w:type="character" w:styleId="IntenseReference">
    <w:name w:val="Intense Reference"/>
    <w:basedOn w:val="DefaultParagraphFont"/>
    <w:uiPriority w:val="32"/>
    <w:qFormat/>
    <w:rsid w:val="004210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1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Johnson</dc:creator>
  <cp:keywords/>
  <dc:description/>
  <cp:lastModifiedBy>Su Johnson</cp:lastModifiedBy>
  <cp:revision>3</cp:revision>
  <dcterms:created xsi:type="dcterms:W3CDTF">2024-05-08T14:18:00Z</dcterms:created>
  <dcterms:modified xsi:type="dcterms:W3CDTF">2024-05-08T14:23:00Z</dcterms:modified>
</cp:coreProperties>
</file>